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0D07" w14:textId="77777777" w:rsidR="00BB6443" w:rsidRPr="00BB6443" w:rsidRDefault="00BB6443" w:rsidP="00BB6443">
      <w:pPr>
        <w:jc w:val="center"/>
      </w:pPr>
    </w:p>
    <w:p w14:paraId="63C37CEA" w14:textId="3C853CA3" w:rsidR="00BB6443" w:rsidRPr="00BB6443" w:rsidRDefault="00BB6443" w:rsidP="00BB6443">
      <w:pPr>
        <w:jc w:val="center"/>
      </w:pPr>
      <w:r w:rsidRPr="00BB6443">
        <w:rPr>
          <w:b/>
          <w:bCs/>
        </w:rPr>
        <w:t>Согласие</w:t>
      </w:r>
    </w:p>
    <w:p w14:paraId="5D9BFFC3" w14:textId="5E740A36" w:rsidR="00BB6443" w:rsidRPr="00BB6443" w:rsidRDefault="00BB6443" w:rsidP="00BB6443">
      <w:pPr>
        <w:jc w:val="center"/>
      </w:pPr>
      <w:r w:rsidRPr="00BB6443">
        <w:rPr>
          <w:b/>
          <w:bCs/>
        </w:rPr>
        <w:t xml:space="preserve">на обработку персональных данных (включая </w:t>
      </w:r>
      <w:proofErr w:type="spellStart"/>
      <w:r w:rsidRPr="00BB6443">
        <w:rPr>
          <w:b/>
          <w:bCs/>
        </w:rPr>
        <w:t>cookie</w:t>
      </w:r>
      <w:proofErr w:type="spellEnd"/>
      <w:r w:rsidRPr="00BB6443">
        <w:rPr>
          <w:b/>
          <w:bCs/>
        </w:rPr>
        <w:t>)</w:t>
      </w:r>
    </w:p>
    <w:p w14:paraId="44AFC51D" w14:textId="77777777" w:rsidR="00BB6443" w:rsidRPr="00BB6443" w:rsidRDefault="00BB6443" w:rsidP="00BB6443">
      <w:r w:rsidRPr="00BB6443">
        <w:t xml:space="preserve">1. В соответствии со ст. 9 Федерального закона от 27.07.2006 №152-ФЗ «О персональных данных», Клиент (дееспособное лицо, достигшее возраста 18 лет), действуя по своей воле и в своих интересах, дает свое конкретное, предметное, информированное, сознательное и однозначное согласие на обработку своих персональных данных, указанных в п. 2 настоящего Согласия, </w:t>
      </w:r>
      <w:r w:rsidRPr="00BB6443">
        <w:rPr>
          <w:b/>
          <w:bCs/>
        </w:rPr>
        <w:t xml:space="preserve">ООО «Аквилон Истейт МС» (ИНН: 9721080545) 109052, РОССИЯ, Г. МОСКВА, МУНИЦИПАЛЬНЫЙ ОКРУГ НИЖЕГОРОДСКИЙ ВН.ТЕР.Г., РЯЗАНСКИЙ ПР-КТ, Д. 2, СТР. 27, ПОМЕЩ. 19 </w:t>
      </w:r>
      <w:r w:rsidRPr="00BB6443">
        <w:t xml:space="preserve">(далее по тексту – Оператор/Общество), а также организациям состоящими с Оператором в договорных отношениях и указанных в п. 4 настоящего Согласия. </w:t>
      </w:r>
    </w:p>
    <w:p w14:paraId="2629CB3E" w14:textId="77777777" w:rsidR="00BB6443" w:rsidRPr="00BB6443" w:rsidRDefault="00BB6443" w:rsidP="00BB6443">
      <w:r w:rsidRPr="00BB6443">
        <w:t xml:space="preserve">2. Перечень персональных данных, на обработку которых я даю согласие в том числе, но не ограничиваясь: фамилия, имя, отчество (при наличии), дата и место рождения, адрес регистрации по месту жительства или фактического пребывания, номер основного документа, удостоверяющего личность, сведения о дате выдачи указанного документа и выдавшем его органе, идентификационный номер налогоплательщика, страховой номер индивидуального лицевого счета, номер телефона, адрес электронной почты, а также иных данных, которые будут получены Оператором. </w:t>
      </w:r>
    </w:p>
    <w:p w14:paraId="2C66DDF8" w14:textId="7FA8C1D0" w:rsidR="00BB6443" w:rsidRPr="00BB6443" w:rsidRDefault="00BB6443" w:rsidP="00BB6443">
      <w:r w:rsidRPr="00BB6443">
        <w:t>3. Согласие выражается путем ввода принадлежащих Клиенту персональных или контактных данных, а именно: Фамилии, Имени и Отчества (если такая информация необходима для оказания услуг Клиенту), адреса электронной почты, номера контактного телефона в специальные поля на сайте htps://nexus-akvilon.ru</w:t>
      </w:r>
      <w:r w:rsidRPr="00BB6443">
        <w:t xml:space="preserve"> </w:t>
      </w:r>
      <w:r w:rsidRPr="00BB6443">
        <w:t xml:space="preserve">(далее — «Сайт») и устанавливая «галочку» соответствующего согласия на рекламно-информационные рассылки, и последующего нажатия кнопки «Оставить заявку», «Перезвоните мне», «Заказать звонок», «Забронировать онлайн», «Зарегистрироваться», «Получить предложение», «Отправить», «Подтвердить», «Согласен» или «Войти». </w:t>
      </w:r>
    </w:p>
    <w:p w14:paraId="015E41C6" w14:textId="77777777" w:rsidR="00BB6443" w:rsidRPr="00BB6443" w:rsidRDefault="00BB6443" w:rsidP="00BB6443">
      <w:r w:rsidRPr="00BB6443">
        <w:t xml:space="preserve">4.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Клиента), а именно: сбор, хранение, накопление, систематизацию, уточнение (обновление, изменение), передачу (включая трансграничную передачу, предоставление, доступ, в том числе контролирующим органам), использование, обезличивание, блокирование, удаление и уничтожение, а также передача персональных данных по поручению Оператора следующим третьим лицам: </w:t>
      </w:r>
    </w:p>
    <w:p w14:paraId="52C12906" w14:textId="5835A8BA" w:rsidR="00BB6443" w:rsidRPr="00BB6443" w:rsidRDefault="00BB6443" w:rsidP="00BB6443">
      <w:r w:rsidRPr="00BB6443">
        <w:t xml:space="preserve">• Застройщикам/правообладателям строящихся и/или введенных в эксплуатацию объектов недвижимого имущества и/или Специализированным агентам, представляющим интересы Застройщиков/правообладателей, осуществляющим реализацию такового недвижимого имущества при содействии Оператора и/или иным третьим лицам, и которые (персональные данные) станут известны в ходе исполнения обязательств и могут быть использованы Оператором и/или Застройщиками/правообладателями и/или Специализированными агентами и/или иными третьими лицами, в целях заключения договора/возникновения, изменения, прекращения обязательства, результатом чего предполагается приобретение (изменение, прекращение) Клиентом объектов недвижимости жилого и/или нежилого назначения, в том числе машино-мест, кладовых, или прав на них (далее — объекты недвижимости), включая данные о площади объектов недвижимости, праве владения объектами недвижимости и иной информации личного характера, предоставленной Клиентом и ставших известными Застройщикам/правообладателям и/или Специализированным агентам и/или иным юридическим лицам, являющимся аффилированными либо составляющими одну группу лиц с Оператором, в связи с получением от </w:t>
      </w:r>
      <w:r w:rsidRPr="00BB6443">
        <w:lastRenderedPageBreak/>
        <w:t xml:space="preserve">третьих лиц или </w:t>
      </w:r>
      <w:r>
        <w:t xml:space="preserve"> </w:t>
      </w:r>
      <w:r w:rsidRPr="00BB6443">
        <w:t xml:space="preserve">напрямую от субъекта персональных данных оригиналов, копий или проектов писем, согласий, договоров и иных документов, связанных с исполнением договорных обязательств; • ООО «ЭМДЖИКОМ» (ИНН: 7725560073) г. Москва, </w:t>
      </w:r>
      <w:proofErr w:type="spellStart"/>
      <w:r w:rsidRPr="00BB6443">
        <w:t>вн.тер.г</w:t>
      </w:r>
      <w:proofErr w:type="spellEnd"/>
      <w:r w:rsidRPr="00BB6443">
        <w:t xml:space="preserve">. муниципальный округ Даниловский, проезд 2-й Кожуховский, д. 29, к. 5, </w:t>
      </w:r>
      <w:proofErr w:type="spellStart"/>
      <w:r w:rsidRPr="00BB6443">
        <w:t>помещ</w:t>
      </w:r>
      <w:proofErr w:type="spellEnd"/>
      <w:r w:rsidRPr="00BB6443">
        <w:t xml:space="preserve">. 1/6; </w:t>
      </w:r>
    </w:p>
    <w:p w14:paraId="574FAF5C" w14:textId="77777777" w:rsidR="00BB6443" w:rsidRPr="00BB6443" w:rsidRDefault="00BB6443" w:rsidP="00BB6443">
      <w:r w:rsidRPr="00BB6443">
        <w:t xml:space="preserve">• ООО «АБМ СИСТЕМЫ» (ИНН: 3300011552) Татарстан </w:t>
      </w:r>
      <w:proofErr w:type="spellStart"/>
      <w:r w:rsidRPr="00BB6443">
        <w:t>Респ</w:t>
      </w:r>
      <w:proofErr w:type="spellEnd"/>
      <w:r w:rsidRPr="00BB6443">
        <w:t xml:space="preserve">, </w:t>
      </w:r>
      <w:proofErr w:type="spellStart"/>
      <w:r w:rsidRPr="00BB6443">
        <w:t>г.о</w:t>
      </w:r>
      <w:proofErr w:type="spellEnd"/>
      <w:r w:rsidRPr="00BB6443">
        <w:t xml:space="preserve">. город Казань, г Казань, </w:t>
      </w:r>
      <w:proofErr w:type="spellStart"/>
      <w:r w:rsidRPr="00BB6443">
        <w:t>ул</w:t>
      </w:r>
      <w:proofErr w:type="spellEnd"/>
      <w:r w:rsidRPr="00BB6443">
        <w:t xml:space="preserve"> Юлиуса Фучика, д. 90А; </w:t>
      </w:r>
    </w:p>
    <w:p w14:paraId="270730A5" w14:textId="77777777" w:rsidR="00BB6443" w:rsidRPr="00BB6443" w:rsidRDefault="00BB6443" w:rsidP="00BB6443">
      <w:r w:rsidRPr="00BB6443">
        <w:t>• ООО «</w:t>
      </w:r>
      <w:proofErr w:type="spellStart"/>
      <w:r w:rsidRPr="00BB6443">
        <w:t>Колтач</w:t>
      </w:r>
      <w:proofErr w:type="spellEnd"/>
      <w:r w:rsidRPr="00BB6443">
        <w:t xml:space="preserve"> </w:t>
      </w:r>
      <w:proofErr w:type="spellStart"/>
      <w:r w:rsidRPr="00BB6443">
        <w:t>Солюшнс</w:t>
      </w:r>
      <w:proofErr w:type="spellEnd"/>
      <w:r w:rsidRPr="00BB6443">
        <w:t xml:space="preserve">» (ИНН: 7703388936) г. Москва, </w:t>
      </w:r>
      <w:proofErr w:type="spellStart"/>
      <w:r w:rsidRPr="00BB6443">
        <w:t>вн.тер.г</w:t>
      </w:r>
      <w:proofErr w:type="spellEnd"/>
      <w:r w:rsidRPr="00BB6443">
        <w:t xml:space="preserve">. муниципальный округ Бутырский, </w:t>
      </w:r>
      <w:proofErr w:type="spellStart"/>
      <w:r w:rsidRPr="00BB6443">
        <w:t>ул</w:t>
      </w:r>
      <w:proofErr w:type="spellEnd"/>
      <w:r w:rsidRPr="00BB6443">
        <w:t xml:space="preserve"> Складочная, д. 1, стр. 9, </w:t>
      </w:r>
      <w:proofErr w:type="spellStart"/>
      <w:r w:rsidRPr="00BB6443">
        <w:t>помещ</w:t>
      </w:r>
      <w:proofErr w:type="spellEnd"/>
      <w:r w:rsidRPr="00BB6443">
        <w:t xml:space="preserve">. 3/1; </w:t>
      </w:r>
    </w:p>
    <w:p w14:paraId="49E998AE" w14:textId="77777777" w:rsidR="00BB6443" w:rsidRPr="00BB6443" w:rsidRDefault="00BB6443" w:rsidP="00BB6443">
      <w:r w:rsidRPr="00BB6443">
        <w:t>• ООО «Яндекс» (адрес местонахождения: Российская Федерация, 119021, Россия, г. Москва, ул. Льва Толстого, д. 16) с целью сбора и хранения информации о посещаемости Сайта, предпочтениях и поведении посетителя Сайта, его идентификация с целью проведения маркетинговых исследований сервисом «</w:t>
      </w:r>
      <w:proofErr w:type="spellStart"/>
      <w:r w:rsidRPr="00BB6443">
        <w:t>Яндекс.Метрика</w:t>
      </w:r>
      <w:proofErr w:type="spellEnd"/>
      <w:r w:rsidRPr="00BB6443">
        <w:t xml:space="preserve">»; </w:t>
      </w:r>
    </w:p>
    <w:p w14:paraId="219323B4" w14:textId="77777777" w:rsidR="00BB6443" w:rsidRPr="00BB6443" w:rsidRDefault="00BB6443" w:rsidP="00BB6443">
      <w:r w:rsidRPr="00BB6443">
        <w:t xml:space="preserve">• иным третьим лицам, с которыми Оператор взаимодействует на основании договоров/соглашений, включающих условия обработки персональных данных, и с целью оказания услуг и информирования и исключительно в объеме, необходимом для оказания таких услуг. </w:t>
      </w:r>
    </w:p>
    <w:p w14:paraId="631599F1" w14:textId="29013F2C" w:rsidR="00BB6443" w:rsidRPr="00BB6443" w:rsidRDefault="00BB6443" w:rsidP="00BB6443">
      <w:r>
        <w:t>5</w:t>
      </w:r>
      <w:r w:rsidRPr="00BB6443">
        <w:t xml:space="preserve">. Клиент вправе в любое время запросить информацию, касающуюся обработки его персональных данных в соответствии с ч.7 ст. 14 Федерального закона от 27.07.2006 № 152-ФЗ «О персональных данных», а также отозвать согласие на обработку и (или) передачу персональных данных третьим лицам, отправив Уведомление об удалении персональных данных и/или отказе от передачи персональных данных третьим лицам на бумажном носителе, заказным письмом по адресу Оператора, либо в электронном виде по адресу estatems@group-akvilon.ru, с указанием в Уведомлении своей фамилии, имени, отчества (при наличии), возраста и города, номера телефона, а также адреса электронной почты, которые Клиент сообщал. </w:t>
      </w:r>
    </w:p>
    <w:p w14:paraId="4EBFAF3B" w14:textId="4BA457FA" w:rsidR="00BB6443" w:rsidRPr="00BB6443" w:rsidRDefault="00BB6443" w:rsidP="00BB6443">
      <w:r>
        <w:t>6</w:t>
      </w:r>
      <w:r w:rsidRPr="00BB6443">
        <w:t xml:space="preserve">. Клиент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неточными. </w:t>
      </w:r>
    </w:p>
    <w:p w14:paraId="2AB24DDD" w14:textId="36F0061C" w:rsidR="00BB6443" w:rsidRPr="00BB6443" w:rsidRDefault="00BB6443" w:rsidP="00BB6443">
      <w:r>
        <w:t>7</w:t>
      </w:r>
      <w:r w:rsidRPr="00BB6443">
        <w:t>. Выражая настоящее согласие на обработку персональных данных, Клиент также подтверждает, что ознакомлен и согласен с Политикой конфиденциальности в отношении обработки персональных данных, размещенной по адресу - htps://nexus-akvilon.ru</w:t>
      </w:r>
    </w:p>
    <w:p w14:paraId="1561F28D" w14:textId="418677A3" w:rsidR="00BB6443" w:rsidRPr="00BB6443" w:rsidRDefault="00BB6443" w:rsidP="00BB6443">
      <w:r>
        <w:t>8</w:t>
      </w:r>
      <w:r w:rsidRPr="00BB6443">
        <w:t xml:space="preserve">. Выражая данное согласие Клиент подтверждает актуальность и достоверность, предоставленных персональных данных, в том числе телефонного номера. </w:t>
      </w:r>
    </w:p>
    <w:p w14:paraId="1BDFFFBD" w14:textId="00F9CB9E" w:rsidR="0003458F" w:rsidRDefault="00BB6443" w:rsidP="00BB6443">
      <w:r>
        <w:t>9</w:t>
      </w:r>
      <w:r w:rsidRPr="00BB6443">
        <w:t>. Настоящее согласие на обработку персональных данных действует в течение 10-ти лет с даты выдачи настоящего Согласия, если не будет отозвано Клиентом ранее истечения данного срока.</w:t>
      </w:r>
    </w:p>
    <w:sectPr w:rsidR="0003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52"/>
    <w:rsid w:val="0003458F"/>
    <w:rsid w:val="0011149D"/>
    <w:rsid w:val="00611452"/>
    <w:rsid w:val="007B2A23"/>
    <w:rsid w:val="00A44D7A"/>
    <w:rsid w:val="00B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9820"/>
  <w15:chartTrackingRefBased/>
  <w15:docId w15:val="{5D3B41A6-EE3D-471D-9085-ED1D5E78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1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1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1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14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14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14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14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14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14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1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1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1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1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14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14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14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1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14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1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Akvilon</dc:creator>
  <cp:keywords/>
  <dc:description/>
  <cp:lastModifiedBy>Akvilon</cp:lastModifiedBy>
  <cp:revision>2</cp:revision>
  <dcterms:created xsi:type="dcterms:W3CDTF">2025-11-05T13:43:00Z</dcterms:created>
  <dcterms:modified xsi:type="dcterms:W3CDTF">2025-11-05T13:45:00Z</dcterms:modified>
</cp:coreProperties>
</file>